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05E1A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52"/>
          <w:vertAlign w:val="baseline"/>
          <w:lang w:val="en-US" w:eastAsia="zh-CN"/>
        </w:rPr>
        <w:t>重庆市</w:t>
      </w:r>
      <w:r>
        <w:rPr>
          <w:rFonts w:hint="eastAsia" w:ascii="宋体" w:hAnsi="宋体" w:eastAsia="宋体" w:cs="宋体"/>
          <w:b/>
          <w:bCs/>
          <w:sz w:val="44"/>
          <w:szCs w:val="52"/>
          <w:vertAlign w:val="baseline"/>
          <w:lang w:val="en-US" w:eastAsia="zh-CN"/>
        </w:rPr>
        <w:t>沙坪坝区陈家桥医院</w:t>
      </w:r>
    </w:p>
    <w:p w14:paraId="311710F1">
      <w:pPr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52"/>
          <w:vertAlign w:val="baseline"/>
          <w:lang w:val="en-US" w:eastAsia="zh-CN"/>
        </w:rPr>
        <w:t>医疗设备阳光推介公告</w:t>
      </w:r>
    </w:p>
    <w:p w14:paraId="0E50EE8C">
      <w:pPr>
        <w:jc w:val="both"/>
        <w:rPr>
          <w:rFonts w:hint="eastAsia"/>
          <w:vertAlign w:val="baseline"/>
          <w:lang w:val="en-US" w:eastAsia="zh-CN"/>
        </w:rPr>
      </w:pPr>
    </w:p>
    <w:p w14:paraId="565F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我院拟开展“全自动生化分析仪”需求调查，请有意愿且有能力的供应商于2025年7月1日18点前将《沙坪坝区陈家桥医院医疗器械产品推介信息表》、《产品详细参数及配置表》、《设备拟检测项目清单》发至邮箱389720530@qq.com，文件命名为“贵公司名称+全自动生化分析仪”。如有疑问，请咨询院设备科李老师，电话023-81151809。</w:t>
      </w:r>
    </w:p>
    <w:p w14:paraId="37547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填表说明：</w:t>
      </w:r>
    </w:p>
    <w:p w14:paraId="42A152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《沙坪坝区陈家桥医院医疗器械产品推介信息表》、《产品详细参数及配置表》、《设备拟检测项目清单》为必填表。</w:t>
      </w:r>
    </w:p>
    <w:p w14:paraId="5BC015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highlight w:val="none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为响应上级部门要求，杜绝低价购进设备且捆绑销售耗材的行为。请各供应商诚意填报《沙坪坝区陈家桥医院医疗器械产品推介信息表》中相关价格，不得填报严重偏离市场价的价格。</w:t>
      </w:r>
      <w:r>
        <w:rPr>
          <w:rFonts w:hint="eastAsia"/>
          <w:sz w:val="28"/>
          <w:szCs w:val="36"/>
          <w:highlight w:val="none"/>
          <w:vertAlign w:val="baseline"/>
          <w:lang w:val="en-US" w:eastAsia="zh-CN"/>
        </w:rPr>
        <w:t>全自动生化分析仪要求测试速度≥1000速/小时，交货标准为签订合同时设备出厂日期小于6个月的全新设备。</w:t>
      </w:r>
    </w:p>
    <w:p w14:paraId="5F2D9C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left"/>
        <w:textAlignment w:val="auto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《设备拟检测项目清单》中相关检测试剂为设备后续拟开展项目，供应商需逐项进行填报，不得缺项。为满足医院15189实验室建设及三级医院评审指标，供应商须提供拟推荐试剂的相关溯源报告，且须在卫生部或重庆市临检中心有室间质评单独分组。</w:t>
      </w:r>
    </w:p>
    <w:p w14:paraId="634842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left"/>
        <w:textAlignment w:val="auto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注：所有表格均真实逐项填报，不得删除模板中已有内容。要求加盖公章。</w:t>
      </w:r>
    </w:p>
    <w:p w14:paraId="4DE7C419"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</w:p>
    <w:p w14:paraId="22034C2D"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26858C66">
      <w:pPr>
        <w:jc w:val="center"/>
        <w:rPr>
          <w:rFonts w:hint="eastAsia" w:eastAsia="宋体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沙坪坝区陈家桥医院医疗器械产品推介信息表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310"/>
        <w:gridCol w:w="1515"/>
        <w:gridCol w:w="1635"/>
        <w:gridCol w:w="755"/>
        <w:gridCol w:w="865"/>
        <w:gridCol w:w="1035"/>
        <w:gridCol w:w="2485"/>
        <w:gridCol w:w="2764"/>
      </w:tblGrid>
      <w:tr w14:paraId="0055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72" w:type="dxa"/>
            <w:vAlign w:val="center"/>
          </w:tcPr>
          <w:p w14:paraId="45B0CEE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 w14:paraId="400BEF2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         （注册证名称）</w:t>
            </w:r>
          </w:p>
        </w:tc>
        <w:tc>
          <w:tcPr>
            <w:tcW w:w="1515" w:type="dxa"/>
            <w:vAlign w:val="center"/>
          </w:tcPr>
          <w:p w14:paraId="3FAE956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生产厂商</w:t>
            </w:r>
          </w:p>
        </w:tc>
        <w:tc>
          <w:tcPr>
            <w:tcW w:w="1635" w:type="dxa"/>
            <w:vAlign w:val="center"/>
          </w:tcPr>
          <w:p w14:paraId="0F69969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规格型号</w:t>
            </w:r>
          </w:p>
        </w:tc>
        <w:tc>
          <w:tcPr>
            <w:tcW w:w="755" w:type="dxa"/>
            <w:vAlign w:val="center"/>
          </w:tcPr>
          <w:p w14:paraId="6891FB8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865" w:type="dxa"/>
            <w:vAlign w:val="center"/>
          </w:tcPr>
          <w:p w14:paraId="0C66D1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 w14:paraId="338E8CB4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价</w:t>
            </w:r>
            <w:r>
              <w:rPr>
                <w:rFonts w:hint="eastAsia"/>
                <w:vertAlign w:val="baseline"/>
                <w:lang w:val="en-US" w:eastAsia="zh-CN"/>
              </w:rPr>
              <w:t>格</w:t>
            </w:r>
          </w:p>
        </w:tc>
        <w:tc>
          <w:tcPr>
            <w:tcW w:w="2485" w:type="dxa"/>
            <w:vAlign w:val="center"/>
          </w:tcPr>
          <w:p w14:paraId="09DC796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推介公司</w:t>
            </w:r>
          </w:p>
        </w:tc>
        <w:tc>
          <w:tcPr>
            <w:tcW w:w="2764" w:type="dxa"/>
            <w:vAlign w:val="center"/>
          </w:tcPr>
          <w:p w14:paraId="6E8B9E82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联系人及联系电话</w:t>
            </w:r>
          </w:p>
        </w:tc>
      </w:tr>
      <w:tr w14:paraId="074D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2" w:type="dxa"/>
            <w:vAlign w:val="center"/>
          </w:tcPr>
          <w:p w14:paraId="4DA9816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 w14:paraId="11861992">
            <w:pPr>
              <w:jc w:val="center"/>
              <w:rPr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3A1154C9">
            <w:pPr>
              <w:jc w:val="center"/>
              <w:rPr>
                <w:vertAlign w:val="baseline"/>
              </w:rPr>
            </w:pPr>
          </w:p>
        </w:tc>
        <w:tc>
          <w:tcPr>
            <w:tcW w:w="1635" w:type="dxa"/>
            <w:vAlign w:val="center"/>
          </w:tcPr>
          <w:p w14:paraId="2B5E1805">
            <w:pPr>
              <w:jc w:val="center"/>
              <w:rPr>
                <w:vertAlign w:val="baseline"/>
              </w:rPr>
            </w:pPr>
          </w:p>
        </w:tc>
        <w:tc>
          <w:tcPr>
            <w:tcW w:w="755" w:type="dxa"/>
            <w:vAlign w:val="center"/>
          </w:tcPr>
          <w:p w14:paraId="5F960BAA">
            <w:pPr>
              <w:jc w:val="center"/>
              <w:rPr>
                <w:vertAlign w:val="baseline"/>
              </w:rPr>
            </w:pPr>
          </w:p>
        </w:tc>
        <w:tc>
          <w:tcPr>
            <w:tcW w:w="865" w:type="dxa"/>
            <w:vAlign w:val="center"/>
          </w:tcPr>
          <w:p w14:paraId="4DA95C5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7F40D35D">
            <w:pPr>
              <w:jc w:val="center"/>
              <w:rPr>
                <w:vertAlign w:val="baseline"/>
              </w:rPr>
            </w:pPr>
          </w:p>
        </w:tc>
        <w:tc>
          <w:tcPr>
            <w:tcW w:w="2485" w:type="dxa"/>
            <w:vAlign w:val="center"/>
          </w:tcPr>
          <w:p w14:paraId="0E4B5977">
            <w:pPr>
              <w:jc w:val="center"/>
              <w:rPr>
                <w:vertAlign w:val="baseline"/>
              </w:rPr>
            </w:pPr>
          </w:p>
        </w:tc>
        <w:tc>
          <w:tcPr>
            <w:tcW w:w="2764" w:type="dxa"/>
            <w:vAlign w:val="center"/>
          </w:tcPr>
          <w:p w14:paraId="7D0629F4">
            <w:pPr>
              <w:jc w:val="center"/>
              <w:rPr>
                <w:vertAlign w:val="baseline"/>
              </w:rPr>
            </w:pPr>
          </w:p>
        </w:tc>
      </w:tr>
    </w:tbl>
    <w:p w14:paraId="664311B9">
      <w:pPr>
        <w:rPr>
          <w:rFonts w:hint="eastAsia"/>
          <w:lang w:eastAsia="zh-CN"/>
        </w:rPr>
      </w:pPr>
    </w:p>
    <w:p w14:paraId="14DFFF67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32BCFFCA"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 w14:paraId="7C5F68AF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设备详细参数</w:t>
      </w:r>
      <w:r>
        <w:rPr>
          <w:rFonts w:hint="eastAsia"/>
          <w:b/>
          <w:bCs/>
          <w:sz w:val="32"/>
          <w:szCs w:val="40"/>
          <w:lang w:val="en-US" w:eastAsia="zh-CN"/>
        </w:rPr>
        <w:t>及配置</w:t>
      </w:r>
      <w:r>
        <w:rPr>
          <w:rFonts w:hint="eastAsia"/>
          <w:b/>
          <w:bCs/>
          <w:sz w:val="32"/>
          <w:szCs w:val="40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2211"/>
      </w:tblGrid>
      <w:tr w14:paraId="7320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63" w:type="dxa"/>
            <w:vAlign w:val="center"/>
          </w:tcPr>
          <w:p w14:paraId="08766AA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设备名称</w:t>
            </w:r>
          </w:p>
        </w:tc>
        <w:tc>
          <w:tcPr>
            <w:tcW w:w="12211" w:type="dxa"/>
          </w:tcPr>
          <w:p w14:paraId="14EDB70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C5C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63" w:type="dxa"/>
            <w:vAlign w:val="center"/>
          </w:tcPr>
          <w:p w14:paraId="5DFEC14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详细参数</w:t>
            </w:r>
          </w:p>
        </w:tc>
        <w:tc>
          <w:tcPr>
            <w:tcW w:w="12211" w:type="dxa"/>
          </w:tcPr>
          <w:p w14:paraId="1B9A966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764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963" w:type="dxa"/>
            <w:vAlign w:val="center"/>
          </w:tcPr>
          <w:p w14:paraId="5C61E30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配置清单</w:t>
            </w:r>
          </w:p>
        </w:tc>
        <w:tc>
          <w:tcPr>
            <w:tcW w:w="12211" w:type="dxa"/>
          </w:tcPr>
          <w:p w14:paraId="19D1901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1112FB3A">
      <w:pPr>
        <w:jc w:val="both"/>
        <w:rPr>
          <w:rFonts w:hint="eastAsia"/>
          <w:b/>
          <w:bCs/>
          <w:sz w:val="40"/>
          <w:szCs w:val="48"/>
          <w:lang w:eastAsia="zh-CN"/>
        </w:rPr>
      </w:pPr>
    </w:p>
    <w:p w14:paraId="2C1204BF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设备</w:t>
      </w:r>
      <w:r>
        <w:rPr>
          <w:rFonts w:hint="eastAsia"/>
          <w:b/>
          <w:bCs/>
          <w:sz w:val="32"/>
          <w:szCs w:val="32"/>
          <w:lang w:val="en-US" w:eastAsia="zh-CN"/>
        </w:rPr>
        <w:t>拟</w:t>
      </w:r>
      <w:r>
        <w:rPr>
          <w:rFonts w:hint="eastAsia"/>
          <w:b/>
          <w:bCs/>
          <w:sz w:val="32"/>
          <w:szCs w:val="32"/>
          <w:lang w:eastAsia="zh-CN"/>
        </w:rPr>
        <w:t>检测项目清单</w:t>
      </w:r>
    </w:p>
    <w:p w14:paraId="58390EC5"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273"/>
        <w:gridCol w:w="1045"/>
        <w:gridCol w:w="847"/>
        <w:gridCol w:w="1078"/>
        <w:gridCol w:w="893"/>
        <w:gridCol w:w="1266"/>
        <w:gridCol w:w="1311"/>
        <w:gridCol w:w="1749"/>
        <w:gridCol w:w="729"/>
        <w:gridCol w:w="1083"/>
        <w:gridCol w:w="1961"/>
      </w:tblGrid>
      <w:tr w14:paraId="7E6B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2652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5C39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31381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注册证</w:t>
            </w: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E397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 厂商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F45BB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包装规格</w:t>
            </w: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2BF2C">
            <w:pPr>
              <w:ind w:left="420" w:hanging="420" w:hanging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测试数</w:t>
            </w: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CACB2">
            <w:pPr>
              <w:ind w:left="420" w:hanging="420" w:hanging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价格（盒）</w:t>
            </w: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50BC9">
            <w:pPr>
              <w:ind w:left="420" w:hanging="420" w:hanging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价格（测试）</w:t>
            </w: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961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药交编码</w:t>
            </w: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FF55A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集采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ECC4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该试剂是否与推荐设备溯源</w:t>
            </w: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4F30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卫生部或重庆市临检中心是否有室间质评单独分组</w:t>
            </w:r>
          </w:p>
        </w:tc>
      </w:tr>
      <w:tr w14:paraId="28DE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4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F0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丙氨酸氨基转移酶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 w14:paraId="0D7A073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450A6DA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</w:tcPr>
          <w:p w14:paraId="58C91E0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</w:tcPr>
          <w:p w14:paraId="144F372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 w14:paraId="417F999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</w:tcPr>
          <w:p w14:paraId="074551C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</w:tcPr>
          <w:p w14:paraId="5B18740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</w:tcPr>
          <w:p w14:paraId="1E72F1F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</w:tcPr>
          <w:p w14:paraId="2ECF876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</w:tcPr>
          <w:p w14:paraId="29F79E1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775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DB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B2C3AA"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天门冬氨酸氨基转移酶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 w14:paraId="360CA74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0A7662F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</w:tcPr>
          <w:p w14:paraId="43C6FC8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</w:tcPr>
          <w:p w14:paraId="249F0A6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 w14:paraId="76BBD6E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</w:tcPr>
          <w:p w14:paraId="7ABE2DC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</w:tcPr>
          <w:p w14:paraId="6F756C6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</w:tcPr>
          <w:p w14:paraId="383AE46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</w:tcPr>
          <w:p w14:paraId="70A11EA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</w:tcPr>
          <w:p w14:paraId="1DD86F5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F5D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7BB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08C325"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碱性磷酸酶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 w14:paraId="3EBAC77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460C026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</w:tcPr>
          <w:p w14:paraId="1BDDBF6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</w:tcPr>
          <w:p w14:paraId="4DDF50F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 w14:paraId="3BFDDCF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</w:tcPr>
          <w:p w14:paraId="3515007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</w:tcPr>
          <w:p w14:paraId="79D69DE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</w:tcPr>
          <w:p w14:paraId="0746DA4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</w:tcPr>
          <w:p w14:paraId="54049D1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</w:tcPr>
          <w:p w14:paraId="24AE888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36D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6A8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C68D9B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高密度脂蛋白胆固醇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 w14:paraId="197E164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049B1D0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</w:tcPr>
          <w:p w14:paraId="0CA3594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</w:tcPr>
          <w:p w14:paraId="11B7802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 w14:paraId="34D0F0D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</w:tcPr>
          <w:p w14:paraId="4FBF301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</w:tcPr>
          <w:p w14:paraId="73EB634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</w:tcPr>
          <w:p w14:paraId="37E4C1B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</w:tcPr>
          <w:p w14:paraId="0FCBEA9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</w:tcPr>
          <w:p w14:paraId="7187D8B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671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BCD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8CE06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低</w:t>
            </w:r>
            <w:r>
              <w:rPr>
                <w:rFonts w:hint="eastAsia"/>
                <w:highlight w:val="none"/>
              </w:rPr>
              <w:t>密度脂蛋白胆固醇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</w:tcPr>
          <w:p w14:paraId="4C8873F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</w:tcPr>
          <w:p w14:paraId="4457B4D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</w:tcPr>
          <w:p w14:paraId="2906EDF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</w:tcPr>
          <w:p w14:paraId="6E5787D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 w14:paraId="21987E7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1" w:type="dxa"/>
            <w:tcBorders>
              <w:top w:val="single" w:color="auto" w:sz="4" w:space="0"/>
              <w:bottom w:val="single" w:color="auto" w:sz="4" w:space="0"/>
            </w:tcBorders>
          </w:tcPr>
          <w:p w14:paraId="0E7E8ED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</w:tcPr>
          <w:p w14:paraId="12D7CC8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9" w:type="dxa"/>
            <w:tcBorders>
              <w:top w:val="single" w:color="auto" w:sz="4" w:space="0"/>
              <w:bottom w:val="single" w:color="auto" w:sz="4" w:space="0"/>
            </w:tcBorders>
          </w:tcPr>
          <w:p w14:paraId="2093052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</w:tcBorders>
          </w:tcPr>
          <w:p w14:paraId="7934921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1" w:type="dxa"/>
            <w:tcBorders>
              <w:top w:val="single" w:color="auto" w:sz="4" w:space="0"/>
              <w:bottom w:val="single" w:color="auto" w:sz="4" w:space="0"/>
            </w:tcBorders>
          </w:tcPr>
          <w:p w14:paraId="2A3356D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794A668E">
      <w:pPr>
        <w:rPr>
          <w:rFonts w:hint="eastAsia"/>
          <w:lang w:eastAsia="zh-CN"/>
        </w:rPr>
      </w:pPr>
    </w:p>
    <w:p w14:paraId="1A78BE87">
      <w:pPr>
        <w:rPr>
          <w:rFonts w:hint="eastAsia"/>
          <w:lang w:eastAsia="zh-CN"/>
        </w:rPr>
      </w:pPr>
    </w:p>
    <w:p w14:paraId="7597A627">
      <w:pPr>
        <w:rPr>
          <w:rFonts w:hint="eastAsia"/>
          <w:lang w:eastAsia="zh-CN"/>
        </w:rPr>
      </w:pPr>
    </w:p>
    <w:p w14:paraId="45F331F5">
      <w:pPr>
        <w:rPr>
          <w:rFonts w:hint="eastAsia"/>
          <w:lang w:eastAsia="zh-CN"/>
        </w:rPr>
      </w:pPr>
    </w:p>
    <w:p w14:paraId="387C02B6">
      <w:pPr>
        <w:rPr>
          <w:rFonts w:hint="eastAsia"/>
          <w:lang w:eastAsia="zh-CN"/>
        </w:rPr>
      </w:pPr>
    </w:p>
    <w:p w14:paraId="44BCEB93">
      <w:pPr>
        <w:rPr>
          <w:rFonts w:hint="eastAsia"/>
          <w:lang w:eastAsia="zh-CN"/>
        </w:rPr>
      </w:pPr>
    </w:p>
    <w:p w14:paraId="680A7C76">
      <w:pPr>
        <w:rPr>
          <w:rFonts w:hint="eastAsia"/>
          <w:lang w:eastAsia="zh-CN"/>
        </w:rPr>
      </w:pPr>
    </w:p>
    <w:p w14:paraId="19D15B13">
      <w:pPr>
        <w:rPr>
          <w:rFonts w:hint="eastAsia"/>
          <w:lang w:eastAsia="zh-CN"/>
        </w:rPr>
      </w:pPr>
    </w:p>
    <w:p w14:paraId="4CDB8660">
      <w:pPr>
        <w:rPr>
          <w:rFonts w:hint="eastAsia"/>
          <w:lang w:eastAsia="zh-CN"/>
        </w:rPr>
      </w:pPr>
    </w:p>
    <w:p w14:paraId="49621D7E">
      <w:pPr>
        <w:rPr>
          <w:rFonts w:hint="eastAsia"/>
          <w:lang w:eastAsia="zh-CN"/>
        </w:rPr>
      </w:pPr>
    </w:p>
    <w:p w14:paraId="023AB3CD">
      <w:pPr>
        <w:rPr>
          <w:rFonts w:hint="eastAsia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782A508B">
      <w:pPr>
        <w:pStyle w:val="6"/>
        <w:rPr>
          <w:rFonts w:hint="eastAsia" w:ascii="黑体" w:hAnsi="黑体" w:eastAsia="黑体" w:cs="方正小标宋简体"/>
          <w:b w:val="0"/>
          <w:bCs/>
          <w:szCs w:val="32"/>
          <w:lang w:eastAsia="zh-CN"/>
        </w:rPr>
      </w:pPr>
    </w:p>
    <w:p w14:paraId="45D742F1">
      <w:pPr>
        <w:pStyle w:val="6"/>
        <w:rPr>
          <w:rFonts w:hint="eastAsia" w:ascii="黑体" w:hAnsi="黑体" w:eastAsia="黑体" w:cs="方正小标宋简体"/>
          <w:b w:val="0"/>
          <w:bCs/>
          <w:szCs w:val="32"/>
        </w:rPr>
      </w:pPr>
      <w:r>
        <w:rPr>
          <w:rFonts w:hint="eastAsia" w:ascii="黑体" w:hAnsi="黑体" w:eastAsia="黑体" w:cs="方正小标宋简体"/>
          <w:b w:val="0"/>
          <w:bCs/>
          <w:szCs w:val="32"/>
          <w:lang w:eastAsia="zh-CN"/>
        </w:rPr>
        <w:t>购销</w:t>
      </w:r>
      <w:r>
        <w:rPr>
          <w:rFonts w:hint="eastAsia" w:ascii="黑体" w:hAnsi="黑体" w:eastAsia="黑体" w:cs="方正小标宋简体"/>
          <w:b w:val="0"/>
          <w:bCs/>
          <w:szCs w:val="32"/>
        </w:rPr>
        <w:t>廉洁和诚信承诺书</w:t>
      </w:r>
    </w:p>
    <w:p w14:paraId="240B4E47">
      <w:pPr>
        <w:ind w:firstLine="420"/>
      </w:pPr>
    </w:p>
    <w:p w14:paraId="3FCECCE7">
      <w:pPr>
        <w:ind w:firstLine="560"/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  <w:t>根据国家相关法律法规以及有关廉政建设的规定，为保证采购活动廉洁、公正和有效，在充分理解和认识“诚信守诺”重要性和必要性的基础上，我单位郑重承诺如下：</w:t>
      </w:r>
    </w:p>
    <w:p w14:paraId="29EBB5FD">
      <w:pPr>
        <w:ind w:firstLine="560"/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zh-CN"/>
        </w:rPr>
        <w:t>1.严格遵守国家有关法律法规以及行业有关规定；坚持采购活动公开、公正、诚信的原则，不围标、串标，不弄虚作假；不损害国家利益，不违反采购管理规章制度；杜绝商业贿赂，不以任何理由馈赠礼金、有价证券、贵重礼品；不与相关人员进行与采购合同有关的经济活动；若遇有关人员索贿，有义务举报；严格履行合同，自觉按合同办事。</w:t>
      </w:r>
    </w:p>
    <w:p w14:paraId="0E7C1093">
      <w:pPr>
        <w:ind w:firstLine="560"/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zh-CN"/>
        </w:rPr>
        <w:t>2.严格遵守杜绝低价销售医疗设备捆绑耗材销售行为。</w:t>
      </w:r>
    </w:p>
    <w:p w14:paraId="5BAD6D3C">
      <w:pPr>
        <w:ind w:firstLine="560"/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zh-CN"/>
        </w:rPr>
        <w:t>认真如实编写报名、投标文件，确保报名、投标文件中提供的文件资料、图片影像，财务数据、承诺资料、声明资料，以及其他资料和相应证明等材料的真实性、完整性、准确性；</w:t>
      </w:r>
    </w:p>
    <w:p w14:paraId="3BEC2320">
      <w:pPr>
        <w:ind w:firstLine="56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  <w:t>如违反上述承诺，我公司愿承担相关法律责任。</w:t>
      </w:r>
    </w:p>
    <w:p w14:paraId="1B34C5A4">
      <w:pPr>
        <w:pStyle w:val="2"/>
        <w:rPr>
          <w:sz w:val="24"/>
          <w:szCs w:val="24"/>
          <w:lang w:val="zh-CN"/>
        </w:rPr>
      </w:pPr>
    </w:p>
    <w:p w14:paraId="3E275807">
      <w:pPr>
        <w:pStyle w:val="2"/>
        <w:rPr>
          <w:lang w:val="zh-CN"/>
        </w:rPr>
      </w:pPr>
    </w:p>
    <w:p w14:paraId="2E31C6EF">
      <w:pPr>
        <w:pStyle w:val="2"/>
        <w:rPr>
          <w:lang w:val="zh-CN"/>
        </w:rPr>
      </w:pPr>
    </w:p>
    <w:p w14:paraId="4E3E0AEA">
      <w:pPr>
        <w:pStyle w:val="2"/>
        <w:rPr>
          <w:lang w:val="zh-CN"/>
        </w:rPr>
      </w:pPr>
    </w:p>
    <w:p w14:paraId="7EDE5D6A">
      <w:pPr>
        <w:ind w:firstLine="0" w:firstLineChars="0"/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sz w:val="24"/>
          <w:szCs w:val="24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  <w:t>（盖章）</w:t>
      </w:r>
    </w:p>
    <w:p w14:paraId="742D9DBD">
      <w:pPr>
        <w:ind w:firstLine="3840" w:firstLineChars="160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  <w:t>日期：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07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zh-CN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5DE9D0-F21A-44EA-AB3B-52CB1A8E33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0DB522A-E568-4F25-B87B-9F13D1E8454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2B75D95-B095-4493-9875-6F0EEFBE864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17BB601-7D9D-4783-BCE1-E99C823EEB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75760E-7565-4DD9-A6EB-0506CA26A9F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FE23D"/>
    <w:multiLevelType w:val="singleLevel"/>
    <w:tmpl w:val="1DCFE2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76C0C"/>
    <w:rsid w:val="0CF83480"/>
    <w:rsid w:val="0EDD1AAD"/>
    <w:rsid w:val="10F25D7A"/>
    <w:rsid w:val="11BE6768"/>
    <w:rsid w:val="13FB7F63"/>
    <w:rsid w:val="14F450DE"/>
    <w:rsid w:val="15175270"/>
    <w:rsid w:val="15867810"/>
    <w:rsid w:val="17A442D1"/>
    <w:rsid w:val="1BA80455"/>
    <w:rsid w:val="1C586884"/>
    <w:rsid w:val="1F952153"/>
    <w:rsid w:val="2007660D"/>
    <w:rsid w:val="202D5948"/>
    <w:rsid w:val="2A8E3487"/>
    <w:rsid w:val="30A57F3E"/>
    <w:rsid w:val="320555C9"/>
    <w:rsid w:val="32127CAF"/>
    <w:rsid w:val="35EF74CF"/>
    <w:rsid w:val="391B4A7F"/>
    <w:rsid w:val="3A090723"/>
    <w:rsid w:val="3B2F72A5"/>
    <w:rsid w:val="3BC7291B"/>
    <w:rsid w:val="3EE6343A"/>
    <w:rsid w:val="414C3A28"/>
    <w:rsid w:val="44421112"/>
    <w:rsid w:val="473D0A61"/>
    <w:rsid w:val="480A524B"/>
    <w:rsid w:val="485564BC"/>
    <w:rsid w:val="4A266030"/>
    <w:rsid w:val="4B1C16CF"/>
    <w:rsid w:val="52172C33"/>
    <w:rsid w:val="582B3C8C"/>
    <w:rsid w:val="58E95E49"/>
    <w:rsid w:val="5B7025B1"/>
    <w:rsid w:val="5BA275EF"/>
    <w:rsid w:val="5E7B6FD7"/>
    <w:rsid w:val="612E4AA0"/>
    <w:rsid w:val="61E67129"/>
    <w:rsid w:val="66B66EE1"/>
    <w:rsid w:val="6D8F5B75"/>
    <w:rsid w:val="6F8357FF"/>
    <w:rsid w:val="6F983387"/>
    <w:rsid w:val="70F07921"/>
    <w:rsid w:val="71703D80"/>
    <w:rsid w:val="78760FF3"/>
    <w:rsid w:val="7DB006F7"/>
    <w:rsid w:val="7E464D80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副标题（正）"/>
    <w:basedOn w:val="1"/>
    <w:next w:val="1"/>
    <w:autoRedefine/>
    <w:qFormat/>
    <w:uiPriority w:val="0"/>
    <w:pPr>
      <w:spacing w:line="360" w:lineRule="auto"/>
      <w:ind w:firstLine="0" w:firstLineChars="0"/>
      <w:jc w:val="center"/>
    </w:pPr>
    <w:rPr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1076</Words>
  <Characters>1121</Characters>
  <Paragraphs>119</Paragraphs>
  <TotalTime>79</TotalTime>
  <ScaleCrop>false</ScaleCrop>
  <LinksUpToDate>false</LinksUpToDate>
  <CharactersWithSpaces>1171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2022-06-07T03:21:00Z</dcterms:created>
  <dc:creator>Administrator</dc:creator>
  <cp:lastModifiedBy>Pavlov</cp:lastModifiedBy>
  <cp:lastPrinted>2025-06-26T23:53:00Z</cp:lastPrinted>
  <dcterms:modified xsi:type="dcterms:W3CDTF">2025-06-27T02:38:37Z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A570A935BD8D48C18B8FF9AF60D9CCA4_13</vt:lpwstr>
  </property>
  <property fmtid="{D5CDD505-2E9C-101B-9397-08002B2CF9AE}" pid="4" name="KSOTemplateDocerSaveRecord">
    <vt:lpwstr>eyJoZGlkIjoiYjAxMjZjMTVhNGQwNjU1YTUyODQzZDgwNTFjZWY3NzEiLCJ1c2VySWQiOiIzNDk1MzEzNDgifQ==</vt:lpwstr>
  </property>
</Properties>
</file>